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57D5" w14:textId="74C672C0" w:rsidR="00852485" w:rsidRDefault="004C5839" w:rsidP="004C5839">
      <w:pPr>
        <w:jc w:val="center"/>
        <w:rPr>
          <w:b/>
          <w:bCs/>
          <w:u w:val="single"/>
        </w:rPr>
      </w:pPr>
      <w:r w:rsidRPr="004C5839">
        <w:rPr>
          <w:b/>
          <w:bCs/>
          <w:u w:val="single"/>
        </w:rPr>
        <w:t>Mathematics Department Information</w:t>
      </w:r>
      <w:r>
        <w:rPr>
          <w:b/>
          <w:bCs/>
          <w:u w:val="single"/>
        </w:rPr>
        <w:t xml:space="preserve"> for Parents/Pupils</w:t>
      </w:r>
    </w:p>
    <w:p w14:paraId="6F5E8341" w14:textId="5E611000" w:rsidR="004C5839" w:rsidRDefault="004C5839" w:rsidP="004C5839">
      <w:pPr>
        <w:rPr>
          <w:rFonts w:ascii="Helvetica" w:hAnsi="Helvetica" w:cs="Helvetica"/>
          <w:color w:val="006621"/>
          <w:shd w:val="clear" w:color="auto" w:fill="FFFFFF"/>
        </w:rPr>
      </w:pPr>
      <w:proofErr w:type="spellStart"/>
      <w:r>
        <w:rPr>
          <w:b/>
          <w:bCs/>
          <w:u w:val="single"/>
        </w:rPr>
        <w:t>Mathswatch</w:t>
      </w:r>
      <w:proofErr w:type="spellEnd"/>
      <w:r>
        <w:rPr>
          <w:b/>
          <w:bCs/>
          <w:u w:val="single"/>
        </w:rPr>
        <w:t xml:space="preserve"> VLE </w:t>
      </w:r>
      <w:hyperlink r:id="rId5" w:history="1">
        <w:r w:rsidRPr="0016044E">
          <w:rPr>
            <w:rStyle w:val="Hyperlink"/>
            <w:rFonts w:ascii="Helvetica" w:hAnsi="Helvetica" w:cs="Helvetica"/>
            <w:shd w:val="clear" w:color="auto" w:fill="FFFFFF"/>
          </w:rPr>
          <w:t>https://vle.mathswatch.co.uk/vle</w:t>
        </w:r>
      </w:hyperlink>
    </w:p>
    <w:p w14:paraId="69919A57" w14:textId="1CC3C185" w:rsidR="004C5839" w:rsidRDefault="004C5839" w:rsidP="004C5839">
      <w:pPr>
        <w:rPr>
          <w:rFonts w:cstheme="minorHAnsi"/>
          <w:shd w:val="clear" w:color="auto" w:fill="FFFFFF"/>
        </w:rPr>
      </w:pPr>
      <w:r>
        <w:rPr>
          <w:rFonts w:cstheme="minorHAnsi"/>
          <w:shd w:val="clear" w:color="auto" w:fill="FFFFFF"/>
        </w:rPr>
        <w:t>Work will be set by your child’s class teacher on a weekly basis. Pupils will need to log in to their account to access this work as they do when completing their homework.</w:t>
      </w:r>
    </w:p>
    <w:p w14:paraId="464102C1" w14:textId="77CAD60E" w:rsidR="004C5839" w:rsidRDefault="004C5839" w:rsidP="004C5839">
      <w:pPr>
        <w:rPr>
          <w:rFonts w:cstheme="minorHAnsi"/>
          <w:shd w:val="clear" w:color="auto" w:fill="FFFFFF"/>
        </w:rPr>
      </w:pPr>
      <w:r>
        <w:rPr>
          <w:rFonts w:cstheme="minorHAnsi"/>
          <w:shd w:val="clear" w:color="auto" w:fill="FFFFFF"/>
        </w:rPr>
        <w:t>Log in details are as follows:</w:t>
      </w:r>
    </w:p>
    <w:p w14:paraId="3B82D4D1" w14:textId="5F6B5C62" w:rsidR="004C5839" w:rsidRDefault="004C5839" w:rsidP="004C5839">
      <w:pPr>
        <w:rPr>
          <w:rFonts w:cstheme="minorHAnsi"/>
          <w:shd w:val="clear" w:color="auto" w:fill="FFFFFF"/>
        </w:rPr>
      </w:pPr>
      <w:r>
        <w:rPr>
          <w:rFonts w:cstheme="minorHAnsi"/>
          <w:shd w:val="clear" w:color="auto" w:fill="FFFFFF"/>
        </w:rPr>
        <w:t xml:space="preserve">Username: </w:t>
      </w:r>
      <w:proofErr w:type="spellStart"/>
      <w:r>
        <w:rPr>
          <w:rFonts w:cstheme="minorHAnsi"/>
          <w:shd w:val="clear" w:color="auto" w:fill="FFFFFF"/>
        </w:rPr>
        <w:t>firstnamelastnamerhs@rhosnesni</w:t>
      </w:r>
      <w:proofErr w:type="spellEnd"/>
    </w:p>
    <w:p w14:paraId="78F2BFFA" w14:textId="4866BACB" w:rsidR="004C5839" w:rsidRDefault="00BD2ABB" w:rsidP="004C5839">
      <w:pPr>
        <w:rPr>
          <w:rFonts w:cstheme="minorHAnsi"/>
          <w:shd w:val="clear" w:color="auto" w:fill="FFFFFF"/>
        </w:rPr>
      </w:pPr>
      <w:r>
        <w:rPr>
          <w:rFonts w:cstheme="minorHAnsi"/>
          <w:shd w:val="clear" w:color="auto" w:fill="FFFFFF"/>
        </w:rPr>
        <w:t xml:space="preserve">Default </w:t>
      </w:r>
      <w:r w:rsidR="004C5839">
        <w:rPr>
          <w:rFonts w:cstheme="minorHAnsi"/>
          <w:shd w:val="clear" w:color="auto" w:fill="FFFFFF"/>
        </w:rPr>
        <w:t>Password: maths123 (please encourage your child to change this to something secure when they log in but they will need to remember what this is)</w:t>
      </w:r>
    </w:p>
    <w:p w14:paraId="79A83B01" w14:textId="45EC7BF1" w:rsidR="004C5839" w:rsidRDefault="004C5839" w:rsidP="004C5839">
      <w:pPr>
        <w:rPr>
          <w:rFonts w:cstheme="minorHAnsi"/>
          <w:shd w:val="clear" w:color="auto" w:fill="FFFFFF"/>
        </w:rPr>
      </w:pPr>
      <w:r>
        <w:rPr>
          <w:rFonts w:cstheme="minorHAnsi"/>
          <w:shd w:val="clear" w:color="auto" w:fill="FFFFFF"/>
        </w:rPr>
        <w:t xml:space="preserve">If you are having any issues with logging on please email Mrs </w:t>
      </w:r>
      <w:proofErr w:type="gramStart"/>
      <w:r>
        <w:rPr>
          <w:rFonts w:cstheme="minorHAnsi"/>
          <w:shd w:val="clear" w:color="auto" w:fill="FFFFFF"/>
        </w:rPr>
        <w:t>Topliss :</w:t>
      </w:r>
      <w:proofErr w:type="gramEnd"/>
    </w:p>
    <w:p w14:paraId="5DFF1F9A" w14:textId="0B8309F5" w:rsidR="004C5839" w:rsidRDefault="004C5839" w:rsidP="004C5839">
      <w:pPr>
        <w:rPr>
          <w:rFonts w:cstheme="minorHAnsi"/>
          <w:shd w:val="clear" w:color="auto" w:fill="FFFFFF"/>
        </w:rPr>
      </w:pPr>
      <w:r>
        <w:rPr>
          <w:rFonts w:cstheme="minorHAnsi"/>
          <w:shd w:val="clear" w:color="auto" w:fill="FFFFFF"/>
        </w:rPr>
        <w:t>emma.topliss@rhosnesni-high.wrexham.sch.uk</w:t>
      </w:r>
    </w:p>
    <w:p w14:paraId="719A0439" w14:textId="0B0683D3" w:rsidR="004C5839" w:rsidRDefault="004C5839" w:rsidP="004C5839">
      <w:pPr>
        <w:rPr>
          <w:rFonts w:cstheme="minorHAnsi"/>
          <w:shd w:val="clear" w:color="auto" w:fill="FFFFFF"/>
        </w:rPr>
      </w:pPr>
      <w:r>
        <w:rPr>
          <w:rFonts w:cstheme="minorHAnsi"/>
          <w:shd w:val="clear" w:color="auto" w:fill="FFFFFF"/>
        </w:rPr>
        <w:t xml:space="preserve">The first page of each assignment will list the videos that your child should watch before attempting the task to help them. We would also encourage them to use pen and paper to work things out before typing their answer onto the computer. </w:t>
      </w:r>
    </w:p>
    <w:p w14:paraId="05BCACFB" w14:textId="0D7AE224" w:rsidR="004C5839" w:rsidRDefault="004C5839" w:rsidP="004C5839">
      <w:pPr>
        <w:rPr>
          <w:rFonts w:cstheme="minorHAnsi"/>
          <w:shd w:val="clear" w:color="auto" w:fill="FFFFFF"/>
        </w:rPr>
      </w:pPr>
      <w:r>
        <w:rPr>
          <w:noProof/>
        </w:rPr>
        <w:drawing>
          <wp:anchor distT="0" distB="0" distL="114300" distR="114300" simplePos="0" relativeHeight="251658240" behindDoc="0" locked="0" layoutInCell="1" allowOverlap="1" wp14:anchorId="1AA2393C" wp14:editId="3E422D76">
            <wp:simplePos x="0" y="0"/>
            <wp:positionH relativeFrom="margin">
              <wp:align>left</wp:align>
            </wp:positionH>
            <wp:positionV relativeFrom="paragraph">
              <wp:posOffset>5715</wp:posOffset>
            </wp:positionV>
            <wp:extent cx="5448300" cy="3775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775" t="16841" r="21229" b="10479"/>
                    <a:stretch/>
                  </pic:blipFill>
                  <pic:spPr bwMode="auto">
                    <a:xfrm>
                      <a:off x="0" y="0"/>
                      <a:ext cx="5448300" cy="377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14E85" w14:textId="79B306EF" w:rsidR="004C5839" w:rsidRDefault="004C5839" w:rsidP="004C5839">
      <w:pPr>
        <w:rPr>
          <w:rFonts w:cstheme="minorHAnsi"/>
          <w:shd w:val="clear" w:color="auto" w:fill="FFFFFF"/>
        </w:rPr>
      </w:pPr>
    </w:p>
    <w:p w14:paraId="55B3ADD0" w14:textId="5141241D" w:rsidR="004C5839" w:rsidRDefault="004C5839" w:rsidP="004C5839">
      <w:pPr>
        <w:rPr>
          <w:rFonts w:cstheme="minorHAnsi"/>
          <w:shd w:val="clear" w:color="auto" w:fill="FFFFFF"/>
        </w:rPr>
      </w:pPr>
    </w:p>
    <w:p w14:paraId="07AC5B32" w14:textId="649512C7" w:rsidR="004C5839" w:rsidRDefault="004C5839" w:rsidP="004C5839">
      <w:pPr>
        <w:rPr>
          <w:rFonts w:cstheme="minorHAnsi"/>
          <w:shd w:val="clear" w:color="auto" w:fill="FFFFFF"/>
        </w:rPr>
      </w:pPr>
    </w:p>
    <w:p w14:paraId="1BDEDE45" w14:textId="5001B7BC" w:rsidR="004C5839" w:rsidRDefault="004C5839" w:rsidP="004C5839">
      <w:pPr>
        <w:rPr>
          <w:rFonts w:cstheme="minorHAnsi"/>
          <w:shd w:val="clear" w:color="auto" w:fill="FFFFFF"/>
        </w:rPr>
      </w:pPr>
    </w:p>
    <w:p w14:paraId="6CF289C0" w14:textId="2259B20A" w:rsidR="004C5839" w:rsidRDefault="004C5839" w:rsidP="004C5839">
      <w:pPr>
        <w:rPr>
          <w:rFonts w:cstheme="minorHAnsi"/>
          <w:shd w:val="clear" w:color="auto" w:fill="FFFFFF"/>
        </w:rPr>
      </w:pPr>
    </w:p>
    <w:p w14:paraId="7B5159DA" w14:textId="1B156053" w:rsidR="004C5839" w:rsidRDefault="004C5839" w:rsidP="004C5839">
      <w:pPr>
        <w:rPr>
          <w:rFonts w:cstheme="minorHAnsi"/>
          <w:shd w:val="clear" w:color="auto" w:fill="FFFFFF"/>
        </w:rPr>
      </w:pPr>
    </w:p>
    <w:p w14:paraId="0AABFA9A" w14:textId="09F9E732" w:rsidR="004C5839" w:rsidRDefault="004C5839" w:rsidP="004C5839">
      <w:pPr>
        <w:rPr>
          <w:rFonts w:cstheme="minorHAnsi"/>
          <w:shd w:val="clear" w:color="auto" w:fill="FFFFFF"/>
        </w:rPr>
      </w:pPr>
    </w:p>
    <w:p w14:paraId="24931DAB" w14:textId="1F447CBA" w:rsidR="004C5839" w:rsidRDefault="004C5839" w:rsidP="004C5839">
      <w:pPr>
        <w:rPr>
          <w:rFonts w:cstheme="minorHAnsi"/>
          <w:shd w:val="clear" w:color="auto" w:fill="FFFFFF"/>
        </w:rPr>
      </w:pPr>
    </w:p>
    <w:p w14:paraId="21CAE58C" w14:textId="3E600F81" w:rsidR="004C5839" w:rsidRDefault="004C5839" w:rsidP="004C5839">
      <w:pPr>
        <w:rPr>
          <w:rFonts w:cstheme="minorHAnsi"/>
          <w:shd w:val="clear" w:color="auto" w:fill="FFFFFF"/>
        </w:rPr>
      </w:pPr>
    </w:p>
    <w:p w14:paraId="012271FD" w14:textId="7C89475F" w:rsidR="004C5839" w:rsidRDefault="004C5839" w:rsidP="004C5839">
      <w:pPr>
        <w:rPr>
          <w:rFonts w:cstheme="minorHAnsi"/>
          <w:shd w:val="clear" w:color="auto" w:fill="FFFFFF"/>
        </w:rPr>
      </w:pPr>
    </w:p>
    <w:p w14:paraId="754631C1" w14:textId="02AEEFCE" w:rsidR="004C5839" w:rsidRDefault="004C5839" w:rsidP="004C5839">
      <w:pPr>
        <w:rPr>
          <w:rFonts w:cstheme="minorHAnsi"/>
          <w:shd w:val="clear" w:color="auto" w:fill="FFFFFF"/>
        </w:rPr>
      </w:pPr>
    </w:p>
    <w:p w14:paraId="27B94958" w14:textId="1D13987F" w:rsidR="004C5839" w:rsidRPr="004C5839" w:rsidRDefault="004C5839" w:rsidP="004C5839">
      <w:pPr>
        <w:rPr>
          <w:rFonts w:cstheme="minorHAnsi"/>
          <w:shd w:val="clear" w:color="auto" w:fill="FFFFFF"/>
        </w:rPr>
      </w:pPr>
    </w:p>
    <w:p w14:paraId="1F35CD70" w14:textId="0ED43BF1" w:rsidR="004C5839" w:rsidRDefault="004C5839" w:rsidP="004C5839">
      <w:pPr>
        <w:rPr>
          <w:b/>
          <w:bCs/>
          <w:u w:val="single"/>
        </w:rPr>
      </w:pPr>
    </w:p>
    <w:p w14:paraId="19F00328" w14:textId="0106084C" w:rsidR="004C5839" w:rsidRDefault="004C5839" w:rsidP="004C5839">
      <w:pPr>
        <w:rPr>
          <w:b/>
          <w:bCs/>
          <w:u w:val="single"/>
        </w:rPr>
      </w:pPr>
    </w:p>
    <w:p w14:paraId="4A5EF3CD" w14:textId="2144A182" w:rsidR="004C5839" w:rsidRDefault="004C5839" w:rsidP="004C5839">
      <w:r>
        <w:t xml:space="preserve">Once your child has submitted their work encourage them to check back in a few days for any comments that may have been left by their teacher to help them with the things they got stuck on. </w:t>
      </w:r>
    </w:p>
    <w:p w14:paraId="4CA7C457" w14:textId="1EE12DBF" w:rsidR="004C5839" w:rsidRDefault="00BD2ABB" w:rsidP="004C5839">
      <w:r>
        <w:t xml:space="preserve">They will be told they have an unread message and then if they click on the relevant homework that contains a yellow speech </w:t>
      </w:r>
      <w:proofErr w:type="gramStart"/>
      <w:r>
        <w:t>bubble</w:t>
      </w:r>
      <w:proofErr w:type="gramEnd"/>
      <w:r>
        <w:t xml:space="preserve"> they will be able to read and action the message and respond where applicable. </w:t>
      </w:r>
    </w:p>
    <w:p w14:paraId="462DC6EC" w14:textId="3FA4B9F3" w:rsidR="00686F83" w:rsidRDefault="00686F83" w:rsidP="004C5839">
      <w:r>
        <w:rPr>
          <w:noProof/>
        </w:rPr>
        <w:lastRenderedPageBreak/>
        <w:drawing>
          <wp:anchor distT="0" distB="0" distL="114300" distR="114300" simplePos="0" relativeHeight="251659264" behindDoc="0" locked="0" layoutInCell="1" allowOverlap="1" wp14:anchorId="5F83B1C4" wp14:editId="6FFF286B">
            <wp:simplePos x="0" y="0"/>
            <wp:positionH relativeFrom="margin">
              <wp:posOffset>-161925</wp:posOffset>
            </wp:positionH>
            <wp:positionV relativeFrom="paragraph">
              <wp:posOffset>-514985</wp:posOffset>
            </wp:positionV>
            <wp:extent cx="5798392" cy="310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776" t="15068" r="19400" b="27024"/>
                    <a:stretch/>
                  </pic:blipFill>
                  <pic:spPr bwMode="auto">
                    <a:xfrm>
                      <a:off x="0" y="0"/>
                      <a:ext cx="5798392"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7C72D" w14:textId="442F9C1E" w:rsidR="00BD2ABB" w:rsidRDefault="00BD2ABB" w:rsidP="004C5839"/>
    <w:p w14:paraId="5F7EF68B" w14:textId="166DE40C" w:rsidR="00BD2ABB" w:rsidRDefault="00BD2ABB" w:rsidP="004C5839"/>
    <w:p w14:paraId="3909534D" w14:textId="7C146926" w:rsidR="00BD2ABB" w:rsidRDefault="00BD2ABB" w:rsidP="004C5839"/>
    <w:p w14:paraId="25CF67B7" w14:textId="1640B1F1" w:rsidR="00BD2ABB" w:rsidRDefault="00BD2ABB" w:rsidP="004C5839"/>
    <w:p w14:paraId="18C56233" w14:textId="6E97A586" w:rsidR="00BD2ABB" w:rsidRDefault="00BD2ABB" w:rsidP="004C5839"/>
    <w:p w14:paraId="42EE69DA" w14:textId="05CEAB3C" w:rsidR="00BD2ABB" w:rsidRDefault="00BD2ABB" w:rsidP="004C5839"/>
    <w:p w14:paraId="2378538A" w14:textId="14C2394A" w:rsidR="00BD2ABB" w:rsidRDefault="00BD2ABB" w:rsidP="004C5839"/>
    <w:p w14:paraId="09199B70" w14:textId="5D404241" w:rsidR="00BD2ABB" w:rsidRDefault="00BD2ABB" w:rsidP="004C5839"/>
    <w:p w14:paraId="0889A71D" w14:textId="0CD638F4" w:rsidR="00BD2ABB" w:rsidRDefault="00BD2ABB" w:rsidP="004C5839"/>
    <w:p w14:paraId="37F4E482" w14:textId="3DA29C06" w:rsidR="00BD2ABB" w:rsidRDefault="00BD2ABB" w:rsidP="004C5839">
      <w:r>
        <w:t>If your child completes all the weekly tasks then there is extra work available in the following locations:</w:t>
      </w:r>
    </w:p>
    <w:p w14:paraId="22485F35" w14:textId="66A47C68" w:rsidR="00BD2ABB" w:rsidRDefault="00BD2ABB" w:rsidP="00BD2ABB">
      <w:pPr>
        <w:pStyle w:val="ListParagraph"/>
        <w:numPr>
          <w:ilvl w:val="0"/>
          <w:numId w:val="1"/>
        </w:numPr>
      </w:pPr>
      <w:r>
        <w:t xml:space="preserve">If they click on videos at the top right and click on any topic on the </w:t>
      </w:r>
      <w:proofErr w:type="gramStart"/>
      <w:r>
        <w:t>right hand</w:t>
      </w:r>
      <w:proofErr w:type="gramEnd"/>
      <w:r>
        <w:t xml:space="preserve"> side (filtering by KS3/KS4 and topic) they can watch a video and then answer the interactive questions that correspond to it. These will also be submitted to teachers. </w:t>
      </w:r>
    </w:p>
    <w:p w14:paraId="4C532972" w14:textId="6BB43B8E" w:rsidR="00BD2ABB" w:rsidRDefault="00BD2ABB" w:rsidP="00BD2ABB">
      <w:pPr>
        <w:pStyle w:val="ListParagraph"/>
      </w:pPr>
    </w:p>
    <w:p w14:paraId="7689797D" w14:textId="2D69EA0F" w:rsidR="00BD2ABB" w:rsidRPr="00BD2ABB" w:rsidRDefault="00BD2ABB" w:rsidP="00BD2ABB">
      <w:pPr>
        <w:pStyle w:val="ListParagraph"/>
        <w:numPr>
          <w:ilvl w:val="0"/>
          <w:numId w:val="1"/>
        </w:numPr>
      </w:pPr>
      <w:r>
        <w:t xml:space="preserve">Go onto </w:t>
      </w:r>
      <w:r>
        <w:rPr>
          <w:rFonts w:ascii="Helvetica" w:hAnsi="Helvetica" w:cs="Helvetica"/>
          <w:color w:val="444444"/>
          <w:shd w:val="clear" w:color="auto" w:fill="FFFFFF"/>
        </w:rPr>
        <w:t>https://corbettmaths.com</w:t>
      </w:r>
    </w:p>
    <w:p w14:paraId="53450DA7" w14:textId="2BEEAE04" w:rsidR="00BD2ABB" w:rsidRDefault="00BD2ABB" w:rsidP="00BD2ABB">
      <w:pPr>
        <w:pStyle w:val="ListParagraph"/>
      </w:pPr>
      <w:r>
        <w:t>Click on 5 a day GCSE A*-G (this is suitable for all year groups)</w:t>
      </w:r>
    </w:p>
    <w:p w14:paraId="2AAA5CC2" w14:textId="3AF2490F" w:rsidR="00BD2ABB" w:rsidRPr="00686F83" w:rsidRDefault="00BD2ABB" w:rsidP="00BD2ABB">
      <w:pPr>
        <w:pStyle w:val="ListParagraph"/>
        <w:rPr>
          <w:rFonts w:cstheme="minorHAnsi"/>
        </w:rPr>
      </w:pPr>
      <w:r>
        <w:t xml:space="preserve">Select the date and foundation level (if this is too hard, select numeracy or if foundation </w:t>
      </w:r>
      <w:r w:rsidRPr="00686F83">
        <w:rPr>
          <w:rFonts w:cstheme="minorHAnsi"/>
        </w:rPr>
        <w:t xml:space="preserve">seems to be too easy try higher) The answers can be found in the same place. You can either print these or answer them in a ‘5 a day’ diary that you may wish to keep. </w:t>
      </w:r>
    </w:p>
    <w:p w14:paraId="7BE986E8" w14:textId="3CFEE75A" w:rsidR="00BD2ABB" w:rsidRPr="00686F83" w:rsidRDefault="00BD2ABB" w:rsidP="00BD2ABB">
      <w:pPr>
        <w:pStyle w:val="ListParagraph"/>
        <w:rPr>
          <w:rFonts w:cstheme="minorHAnsi"/>
        </w:rPr>
      </w:pPr>
    </w:p>
    <w:p w14:paraId="1A947C8C" w14:textId="272F9439" w:rsidR="00686F83" w:rsidRPr="00686F83" w:rsidRDefault="00686F83" w:rsidP="00686F83">
      <w:pPr>
        <w:pStyle w:val="ListParagraph"/>
        <w:numPr>
          <w:ilvl w:val="0"/>
          <w:numId w:val="1"/>
        </w:numPr>
        <w:rPr>
          <w:rFonts w:cstheme="minorHAnsi"/>
        </w:rPr>
      </w:pPr>
      <w:r w:rsidRPr="00686F83">
        <w:rPr>
          <w:rFonts w:cstheme="minorHAnsi"/>
        </w:rPr>
        <w:t xml:space="preserve">Still using the </w:t>
      </w:r>
      <w:proofErr w:type="spellStart"/>
      <w:r w:rsidRPr="00686F83">
        <w:rPr>
          <w:rFonts w:cstheme="minorHAnsi"/>
        </w:rPr>
        <w:t>corbett</w:t>
      </w:r>
      <w:proofErr w:type="spellEnd"/>
      <w:r w:rsidRPr="00686F83">
        <w:rPr>
          <w:rFonts w:cstheme="minorHAnsi"/>
        </w:rPr>
        <w:t xml:space="preserve"> maths link above click on videos and worksheets where you will find a range of material to work through. If you would like specific guidance as to what you child will benefit from please contact Mrs Topliss on the email address stated above. </w:t>
      </w:r>
    </w:p>
    <w:p w14:paraId="675619A2" w14:textId="77777777" w:rsidR="00686F83" w:rsidRPr="00686F83" w:rsidRDefault="00686F83" w:rsidP="00686F83">
      <w:pPr>
        <w:pStyle w:val="ListParagraph"/>
        <w:rPr>
          <w:rFonts w:cstheme="minorHAnsi"/>
        </w:rPr>
      </w:pPr>
    </w:p>
    <w:p w14:paraId="52BD85D5" w14:textId="77777777" w:rsidR="00686F83" w:rsidRPr="00686F83" w:rsidRDefault="00686F83" w:rsidP="00686F83">
      <w:pPr>
        <w:shd w:val="clear" w:color="auto" w:fill="FFFFFF"/>
        <w:ind w:firstLine="360"/>
        <w:rPr>
          <w:rStyle w:val="HTMLCite"/>
          <w:rFonts w:cstheme="minorHAnsi"/>
          <w:i w:val="0"/>
          <w:iCs w:val="0"/>
          <w:color w:val="3C4043"/>
          <w:u w:val="single"/>
        </w:rPr>
      </w:pPr>
      <w:r w:rsidRPr="00686F83">
        <w:rPr>
          <w:rFonts w:cstheme="minorHAnsi"/>
        </w:rPr>
        <w:t xml:space="preserve">4. </w:t>
      </w:r>
      <w:r w:rsidRPr="00686F83">
        <w:rPr>
          <w:rFonts w:cstheme="minorHAnsi"/>
        </w:rPr>
        <w:tab/>
        <w:t xml:space="preserve">Go onto </w:t>
      </w:r>
      <w:r w:rsidRPr="00686F83">
        <w:rPr>
          <w:rStyle w:val="HTMLCite"/>
          <w:rFonts w:cstheme="minorHAnsi"/>
          <w:i w:val="0"/>
          <w:iCs w:val="0"/>
          <w:color w:val="3C4043"/>
          <w:u w:val="single"/>
        </w:rPr>
        <w:fldChar w:fldCharType="begin"/>
      </w:r>
      <w:r w:rsidRPr="00686F83">
        <w:rPr>
          <w:rStyle w:val="HTMLCite"/>
          <w:rFonts w:cstheme="minorHAnsi"/>
          <w:i w:val="0"/>
          <w:iCs w:val="0"/>
          <w:color w:val="3C4043"/>
          <w:u w:val="single"/>
        </w:rPr>
        <w:instrText xml:space="preserve"> HYPERLINK "http://</w:instrText>
      </w:r>
      <w:r w:rsidRPr="00686F83">
        <w:rPr>
          <w:rStyle w:val="HTMLCite"/>
          <w:rFonts w:cstheme="minorHAnsi"/>
          <w:i w:val="0"/>
          <w:iCs w:val="0"/>
          <w:color w:val="3C4043"/>
          <w:u w:val="single"/>
        </w:rPr>
        <w:instrText>www.revisegcsemaths.co.uk</w:instrText>
      </w:r>
      <w:r w:rsidRPr="00686F83">
        <w:rPr>
          <w:rStyle w:val="HTMLCite"/>
          <w:rFonts w:cstheme="minorHAnsi"/>
          <w:i w:val="0"/>
          <w:iCs w:val="0"/>
          <w:color w:val="3C4043"/>
          <w:u w:val="single"/>
        </w:rPr>
        <w:instrText xml:space="preserve">   </w:instrText>
      </w:r>
    </w:p>
    <w:p w14:paraId="4BC41069" w14:textId="77777777" w:rsidR="00686F83" w:rsidRPr="00686F83" w:rsidRDefault="00686F83" w:rsidP="00686F83">
      <w:pPr>
        <w:shd w:val="clear" w:color="auto" w:fill="FFFFFF"/>
        <w:rPr>
          <w:rStyle w:val="Hyperlink"/>
          <w:rFonts w:cstheme="minorHAnsi"/>
        </w:rPr>
      </w:pPr>
      <w:r w:rsidRPr="00686F83">
        <w:rPr>
          <w:rStyle w:val="HTMLCite"/>
          <w:rFonts w:cstheme="minorHAnsi"/>
          <w:i w:val="0"/>
          <w:iCs w:val="0"/>
          <w:color w:val="3C4043"/>
          <w:u w:val="single"/>
        </w:rPr>
        <w:instrText xml:space="preserve">" </w:instrText>
      </w:r>
      <w:r w:rsidRPr="00686F83">
        <w:rPr>
          <w:rStyle w:val="HTMLCite"/>
          <w:rFonts w:cstheme="minorHAnsi"/>
          <w:i w:val="0"/>
          <w:iCs w:val="0"/>
          <w:color w:val="3C4043"/>
          <w:u w:val="single"/>
        </w:rPr>
        <w:fldChar w:fldCharType="separate"/>
      </w:r>
      <w:r w:rsidRPr="00686F83">
        <w:rPr>
          <w:rStyle w:val="Hyperlink"/>
          <w:rFonts w:cstheme="minorHAnsi"/>
        </w:rPr>
        <w:t>www.revisegcsemaths.co.uk</w:t>
      </w:r>
      <w:r w:rsidRPr="00686F83">
        <w:rPr>
          <w:rStyle w:val="Hyperlink"/>
          <w:rFonts w:cstheme="minorHAnsi"/>
        </w:rPr>
        <w:t xml:space="preserve"> </w:t>
      </w:r>
      <w:r w:rsidRPr="00686F83">
        <w:rPr>
          <w:rStyle w:val="Hyperlink"/>
          <w:rFonts w:cstheme="minorHAnsi"/>
        </w:rPr>
        <w:t xml:space="preserve">  </w:t>
      </w:r>
    </w:p>
    <w:p w14:paraId="5D29892B" w14:textId="558B6A76" w:rsidR="00686F83" w:rsidRDefault="00686F83" w:rsidP="00686F83">
      <w:pPr>
        <w:shd w:val="clear" w:color="auto" w:fill="FFFFFF"/>
        <w:ind w:left="720"/>
        <w:rPr>
          <w:rStyle w:val="HTMLCite"/>
          <w:rFonts w:cstheme="minorHAnsi"/>
          <w:i w:val="0"/>
          <w:iCs w:val="0"/>
          <w:color w:val="3C4043"/>
        </w:rPr>
      </w:pPr>
      <w:r w:rsidRPr="00686F83">
        <w:rPr>
          <w:rStyle w:val="HTMLCite"/>
          <w:rFonts w:cstheme="minorHAnsi"/>
          <w:i w:val="0"/>
          <w:iCs w:val="0"/>
          <w:color w:val="3C4043"/>
          <w:u w:val="single"/>
        </w:rPr>
        <w:fldChar w:fldCharType="end"/>
      </w:r>
      <w:r w:rsidRPr="00686F83">
        <w:rPr>
          <w:rStyle w:val="HTMLCite"/>
          <w:rFonts w:cstheme="minorHAnsi"/>
          <w:i w:val="0"/>
          <w:iCs w:val="0"/>
          <w:color w:val="3C4043"/>
        </w:rPr>
        <w:t xml:space="preserve">This is particularly useful for Yr9 and 10 pupils in preparation for GCSE study. You can view past papers together with mark schemes and also if you click on foundation or intermediate you can see exam questions grouped by topic. Have a go at some topics you may recognise from class and use the videos to help you if you get stuck. </w:t>
      </w:r>
    </w:p>
    <w:p w14:paraId="60800862" w14:textId="2D7E76A5" w:rsidR="00686F83" w:rsidRDefault="00686F83" w:rsidP="00686F83">
      <w:pPr>
        <w:shd w:val="clear" w:color="auto" w:fill="FFFFFF"/>
        <w:rPr>
          <w:rStyle w:val="HTMLCite"/>
          <w:rFonts w:cstheme="minorHAnsi"/>
          <w:i w:val="0"/>
          <w:iCs w:val="0"/>
          <w:color w:val="3C4043"/>
        </w:rPr>
      </w:pPr>
      <w:r>
        <w:rPr>
          <w:rStyle w:val="HTMLCite"/>
          <w:rFonts w:cstheme="minorHAnsi"/>
          <w:i w:val="0"/>
          <w:iCs w:val="0"/>
          <w:color w:val="3C4043"/>
        </w:rPr>
        <w:t>I hope this provides some guidance for you and your child. If you have any queries or would like further guidance please do not hesitate to contact me.</w:t>
      </w:r>
    </w:p>
    <w:p w14:paraId="4F2405EE" w14:textId="591712F4" w:rsidR="00686F83" w:rsidRDefault="00686F83" w:rsidP="00686F83">
      <w:pPr>
        <w:shd w:val="clear" w:color="auto" w:fill="FFFFFF"/>
        <w:rPr>
          <w:rStyle w:val="HTMLCite"/>
          <w:rFonts w:cstheme="minorHAnsi"/>
          <w:i w:val="0"/>
          <w:iCs w:val="0"/>
          <w:color w:val="3C4043"/>
        </w:rPr>
      </w:pPr>
      <w:r>
        <w:rPr>
          <w:rStyle w:val="HTMLCite"/>
          <w:rFonts w:cstheme="minorHAnsi"/>
          <w:i w:val="0"/>
          <w:iCs w:val="0"/>
          <w:color w:val="3C4043"/>
        </w:rPr>
        <w:t>Many thanks for your continued support,</w:t>
      </w:r>
    </w:p>
    <w:p w14:paraId="57EB4A8A" w14:textId="3CB714DF" w:rsidR="00686F83" w:rsidRDefault="00686F83" w:rsidP="00686F83">
      <w:pPr>
        <w:shd w:val="clear" w:color="auto" w:fill="FFFFFF"/>
        <w:rPr>
          <w:rStyle w:val="HTMLCite"/>
          <w:rFonts w:cstheme="minorHAnsi"/>
          <w:i w:val="0"/>
          <w:iCs w:val="0"/>
          <w:color w:val="3C4043"/>
        </w:rPr>
      </w:pPr>
      <w:r>
        <w:rPr>
          <w:rStyle w:val="HTMLCite"/>
          <w:rFonts w:cstheme="minorHAnsi"/>
          <w:i w:val="0"/>
          <w:iCs w:val="0"/>
          <w:color w:val="3C4043"/>
        </w:rPr>
        <w:t>Mrs E Topliss</w:t>
      </w:r>
    </w:p>
    <w:p w14:paraId="56A8937D" w14:textId="66317F5C" w:rsidR="00686F83" w:rsidRDefault="00686F83" w:rsidP="00686F83">
      <w:pPr>
        <w:shd w:val="clear" w:color="auto" w:fill="FFFFFF"/>
        <w:rPr>
          <w:rStyle w:val="HTMLCite"/>
          <w:rFonts w:cstheme="minorHAnsi"/>
          <w:i w:val="0"/>
          <w:iCs w:val="0"/>
          <w:color w:val="3C4043"/>
        </w:rPr>
      </w:pPr>
      <w:r>
        <w:rPr>
          <w:rStyle w:val="HTMLCite"/>
          <w:rFonts w:cstheme="minorHAnsi"/>
          <w:i w:val="0"/>
          <w:iCs w:val="0"/>
          <w:color w:val="3C4043"/>
        </w:rPr>
        <w:t>Learning Manager Mathematics Department</w:t>
      </w:r>
    </w:p>
    <w:p w14:paraId="0FEEC3ED" w14:textId="57CE3C1C" w:rsidR="00BD2ABB" w:rsidRPr="00686F83" w:rsidRDefault="00686F83" w:rsidP="00686F83">
      <w:pPr>
        <w:shd w:val="clear" w:color="auto" w:fill="FFFFFF"/>
        <w:rPr>
          <w:rFonts w:cstheme="minorHAnsi"/>
          <w:color w:val="3C4043"/>
        </w:rPr>
      </w:pPr>
      <w:r>
        <w:rPr>
          <w:rStyle w:val="HTMLCite"/>
          <w:rFonts w:cstheme="minorHAnsi"/>
          <w:i w:val="0"/>
          <w:iCs w:val="0"/>
          <w:color w:val="3C4043"/>
        </w:rPr>
        <w:t>31/03/2020</w:t>
      </w:r>
      <w:bookmarkStart w:id="0" w:name="_GoBack"/>
      <w:bookmarkEnd w:id="0"/>
    </w:p>
    <w:sectPr w:rsidR="00BD2ABB" w:rsidRPr="00686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7797"/>
    <w:multiLevelType w:val="hybridMultilevel"/>
    <w:tmpl w:val="3984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7421A"/>
    <w:multiLevelType w:val="multilevel"/>
    <w:tmpl w:val="210A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39"/>
    <w:rsid w:val="004C5839"/>
    <w:rsid w:val="00686F83"/>
    <w:rsid w:val="006969A6"/>
    <w:rsid w:val="00852485"/>
    <w:rsid w:val="00BD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DE25"/>
  <w15:chartTrackingRefBased/>
  <w15:docId w15:val="{10271AE6-BE01-4F5F-B6CC-15B0FAE3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39"/>
    <w:rPr>
      <w:color w:val="0563C1" w:themeColor="hyperlink"/>
      <w:u w:val="single"/>
    </w:rPr>
  </w:style>
  <w:style w:type="character" w:styleId="UnresolvedMention">
    <w:name w:val="Unresolved Mention"/>
    <w:basedOn w:val="DefaultParagraphFont"/>
    <w:uiPriority w:val="99"/>
    <w:semiHidden/>
    <w:unhideWhenUsed/>
    <w:rsid w:val="004C5839"/>
    <w:rPr>
      <w:color w:val="605E5C"/>
      <w:shd w:val="clear" w:color="auto" w:fill="E1DFDD"/>
    </w:rPr>
  </w:style>
  <w:style w:type="paragraph" w:styleId="ListParagraph">
    <w:name w:val="List Paragraph"/>
    <w:basedOn w:val="Normal"/>
    <w:uiPriority w:val="34"/>
    <w:qFormat/>
    <w:rsid w:val="00BD2ABB"/>
    <w:pPr>
      <w:ind w:left="720"/>
      <w:contextualSpacing/>
    </w:pPr>
  </w:style>
  <w:style w:type="character" w:styleId="HTMLCite">
    <w:name w:val="HTML Cite"/>
    <w:basedOn w:val="DefaultParagraphFont"/>
    <w:uiPriority w:val="99"/>
    <w:semiHidden/>
    <w:unhideWhenUsed/>
    <w:rsid w:val="00686F83"/>
    <w:rPr>
      <w:i/>
      <w:iCs/>
    </w:rPr>
  </w:style>
  <w:style w:type="paragraph" w:customStyle="1" w:styleId="action-menu-item">
    <w:name w:val="action-menu-item"/>
    <w:basedOn w:val="Normal"/>
    <w:rsid w:val="00686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86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201">
      <w:bodyDiv w:val="1"/>
      <w:marLeft w:val="0"/>
      <w:marRight w:val="0"/>
      <w:marTop w:val="0"/>
      <w:marBottom w:val="0"/>
      <w:divBdr>
        <w:top w:val="none" w:sz="0" w:space="0" w:color="auto"/>
        <w:left w:val="none" w:sz="0" w:space="0" w:color="auto"/>
        <w:bottom w:val="none" w:sz="0" w:space="0" w:color="auto"/>
        <w:right w:val="none" w:sz="0" w:space="0" w:color="auto"/>
      </w:divBdr>
      <w:divsChild>
        <w:div w:id="978655433">
          <w:marLeft w:val="0"/>
          <w:marRight w:val="0"/>
          <w:marTop w:val="0"/>
          <w:marBottom w:val="0"/>
          <w:divBdr>
            <w:top w:val="none" w:sz="0" w:space="0" w:color="auto"/>
            <w:left w:val="none" w:sz="0" w:space="0" w:color="auto"/>
            <w:bottom w:val="none" w:sz="0" w:space="0" w:color="auto"/>
            <w:right w:val="none" w:sz="0" w:space="0" w:color="auto"/>
          </w:divBdr>
        </w:div>
        <w:div w:id="1104493173">
          <w:marLeft w:val="0"/>
          <w:marRight w:val="0"/>
          <w:marTop w:val="0"/>
          <w:marBottom w:val="0"/>
          <w:divBdr>
            <w:top w:val="none" w:sz="0" w:space="0" w:color="auto"/>
            <w:left w:val="none" w:sz="0" w:space="0" w:color="auto"/>
            <w:bottom w:val="none" w:sz="0" w:space="0" w:color="auto"/>
            <w:right w:val="none" w:sz="0" w:space="0" w:color="auto"/>
          </w:divBdr>
          <w:divsChild>
            <w:div w:id="2075934249">
              <w:marLeft w:val="0"/>
              <w:marRight w:val="0"/>
              <w:marTop w:val="0"/>
              <w:marBottom w:val="0"/>
              <w:divBdr>
                <w:top w:val="none" w:sz="0" w:space="0" w:color="auto"/>
                <w:left w:val="none" w:sz="0" w:space="0" w:color="auto"/>
                <w:bottom w:val="none" w:sz="0" w:space="0" w:color="auto"/>
                <w:right w:val="none" w:sz="0" w:space="0" w:color="auto"/>
              </w:divBdr>
              <w:divsChild>
                <w:div w:id="12708891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le.mathswatch.co.uk/v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Topliss</dc:creator>
  <cp:keywords/>
  <dc:description/>
  <cp:lastModifiedBy>Jason Topliss</cp:lastModifiedBy>
  <cp:revision>1</cp:revision>
  <dcterms:created xsi:type="dcterms:W3CDTF">2020-03-31T12:55:00Z</dcterms:created>
  <dcterms:modified xsi:type="dcterms:W3CDTF">2020-03-31T13:24:00Z</dcterms:modified>
</cp:coreProperties>
</file>